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63" w:rsidRPr="001C606C" w:rsidRDefault="00237163" w:rsidP="00237163">
      <w:pPr>
        <w:pStyle w:val="DatumZadeva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-737235</wp:posOffset>
            </wp:positionV>
            <wp:extent cx="1898650" cy="1204595"/>
            <wp:effectExtent l="0" t="0" r="6350" b="0"/>
            <wp:wrapNone/>
            <wp:docPr id="1" name="Slika 1" descr="N:\ARHIV\Logotipi\Glava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N:\ARHIV\Logotipi\Glava 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Ljubljana, 19. 06. 2018</w:t>
      </w:r>
    </w:p>
    <w:p w:rsidR="00237163" w:rsidRPr="00B67C35" w:rsidRDefault="00237163" w:rsidP="00237163">
      <w:pPr>
        <w:pStyle w:val="Prejemnik"/>
        <w:tabs>
          <w:tab w:val="left" w:pos="5387"/>
        </w:tabs>
        <w:spacing w:after="120"/>
        <w:rPr>
          <w:lang w:val="sl-SI"/>
        </w:rPr>
      </w:pPr>
    </w:p>
    <w:p w:rsidR="00237163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</w:p>
    <w:p w:rsidR="00237163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709"/>
        <w:jc w:val="left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NewRomanPS-BoldMT" w:eastAsia="Calibri" w:hAnsi="TimesNewRomanPS-BoldMT"/>
          <w:b/>
          <w:bCs/>
          <w:szCs w:val="24"/>
          <w:lang w:eastAsia="sl-SI" w:bidi="ar-SA"/>
        </w:rPr>
        <w:t xml:space="preserve">Karitas bo danes </w:t>
      </w:r>
      <w:r>
        <w:rPr>
          <w:rFonts w:ascii="TimesNewRomanPS-BoldMT" w:eastAsia="Calibri" w:hAnsi="TimesNewRomanPS-BoldMT"/>
          <w:b/>
          <w:bCs/>
          <w:szCs w:val="24"/>
          <w:lang w:eastAsia="sl-SI" w:bidi="ar-SA"/>
        </w:rPr>
        <w:t xml:space="preserve">61 </w:t>
      </w:r>
      <w:r w:rsidRPr="000E27A1">
        <w:rPr>
          <w:rFonts w:ascii="TimesNewRomanPS-BoldMT" w:eastAsia="Calibri" w:hAnsi="TimesNewRomanPS-BoldMT"/>
          <w:b/>
          <w:bCs/>
          <w:szCs w:val="24"/>
          <w:lang w:eastAsia="sl-SI" w:bidi="ar-SA"/>
        </w:rPr>
        <w:t>gospodinjstvom oškodovanim ob toči v Črnomlju in okolici nakazala prvih 55.100 EUR pomoči</w:t>
      </w: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 w:val="18"/>
          <w:szCs w:val="18"/>
          <w:lang w:eastAsia="sl-SI" w:bidi="ar-SA"/>
        </w:rPr>
      </w:pPr>
    </w:p>
    <w:p w:rsidR="00237163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Cs w:val="24"/>
          <w:lang w:eastAsia="sl-SI" w:bidi="ar-SA"/>
        </w:rPr>
      </w:pPr>
    </w:p>
    <w:p w:rsidR="00237163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Cs w:val="24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Cs w:val="24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Komisija Župnijske karitas Črnomelj je v nedeljo</w:t>
      </w:r>
      <w:r>
        <w:rPr>
          <w:rFonts w:ascii="Times New Roman" w:eastAsia="Calibri" w:hAnsi="Times New Roman"/>
          <w:szCs w:val="24"/>
          <w:lang w:eastAsia="sl-SI" w:bidi="ar-SA"/>
        </w:rPr>
        <w:t>,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 17. 6. 2018</w:t>
      </w:r>
      <w:r>
        <w:rPr>
          <w:rFonts w:ascii="Times New Roman" w:eastAsia="Calibri" w:hAnsi="Times New Roman"/>
          <w:szCs w:val="24"/>
          <w:lang w:eastAsia="sl-SI" w:bidi="ar-SA"/>
        </w:rPr>
        <w:t>,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 obravnavala prvi sveženj prošenj za pomoč ob neurju, ki so na Karitas prispela do sobote. </w:t>
      </w:r>
      <w:r w:rsidRPr="006E4259">
        <w:rPr>
          <w:rFonts w:ascii="Times New Roman" w:eastAsia="Calibri" w:hAnsi="Times New Roman"/>
          <w:szCs w:val="24"/>
          <w:lang w:eastAsia="sl-SI" w:bidi="ar-SA"/>
        </w:rPr>
        <w:t>Za 61 gospodinjstev je ugotovila, da je potrebna takojšnja pomoč.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 Danes bodo tem gospodinjstvom izplačana sredstva v skupni višini 55.100 EUR. </w:t>
      </w:r>
      <w:r w:rsidRPr="00827E4C">
        <w:rPr>
          <w:rFonts w:ascii="Times New Roman" w:eastAsia="Calibri" w:hAnsi="Times New Roman"/>
          <w:b/>
          <w:szCs w:val="24"/>
          <w:lang w:eastAsia="sl-SI" w:bidi="ar-SA"/>
        </w:rPr>
        <w:t>Obseg pomoči na posamezno gospodinjstvo znaša od 300 do 1.200 EUR.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 Višina dodeljene pomoči je odvisna od šk</w:t>
      </w:r>
      <w:r>
        <w:rPr>
          <w:rFonts w:ascii="Times New Roman" w:eastAsia="Calibri" w:hAnsi="Times New Roman"/>
          <w:szCs w:val="24"/>
          <w:lang w:eastAsia="sl-SI" w:bidi="ar-SA"/>
        </w:rPr>
        <w:t>ode, socialno ekonomskega stanja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, zavarovanja in drugih zagotovljenih </w:t>
      </w:r>
      <w:r>
        <w:rPr>
          <w:rFonts w:ascii="Times New Roman" w:eastAsia="Calibri" w:hAnsi="Times New Roman"/>
          <w:szCs w:val="24"/>
          <w:lang w:eastAsia="sl-SI" w:bidi="ar-SA"/>
        </w:rPr>
        <w:t xml:space="preserve">virov </w:t>
      </w:r>
      <w:r w:rsidRPr="000E27A1">
        <w:rPr>
          <w:rFonts w:ascii="Times New Roman" w:eastAsia="Calibri" w:hAnsi="Times New Roman"/>
          <w:szCs w:val="24"/>
          <w:lang w:eastAsia="sl-SI" w:bidi="ar-SA"/>
        </w:rPr>
        <w:t>pomoči. Karitas pomoč ves čas usklajuje v medsebojnem sodelovanju z občino, centrom za socialno delo ter drugimi institucijami in humanitarnimi organizacijami v občini Črnomelj.</w:t>
      </w: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 w:val="18"/>
          <w:szCs w:val="18"/>
          <w:lang w:eastAsia="sl-SI" w:bidi="ar-SA"/>
        </w:rPr>
      </w:pPr>
    </w:p>
    <w:p w:rsidR="00237163" w:rsidRPr="00596F4D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b/>
          <w:szCs w:val="24"/>
          <w:lang w:eastAsia="sl-SI" w:bidi="ar-SA"/>
        </w:rPr>
      </w:pPr>
      <w:r>
        <w:rPr>
          <w:rFonts w:ascii="Times New Roman" w:eastAsia="Calibri" w:hAnsi="Times New Roman"/>
          <w:szCs w:val="24"/>
          <w:lang w:eastAsia="sl-SI" w:bidi="ar-SA"/>
        </w:rPr>
        <w:t xml:space="preserve">Prostovoljci Župnijske Karitas Črnomelj </w:t>
      </w:r>
      <w:r>
        <w:rPr>
          <w:rFonts w:ascii="Times New Roman" w:eastAsia="Calibri" w:hAnsi="Times New Roman"/>
          <w:szCs w:val="24"/>
          <w:lang w:val="en-US" w:eastAsia="sl-SI" w:bidi="ar-SA"/>
        </w:rPr>
        <w:t xml:space="preserve">so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takoj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po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neurju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začeli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pomagati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družinam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,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ki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so bile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najbolj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prizadete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in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jim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razdelili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</w:t>
      </w:r>
      <w:r>
        <w:rPr>
          <w:rFonts w:ascii="Times New Roman" w:eastAsia="Calibri" w:hAnsi="Times New Roman"/>
          <w:szCs w:val="24"/>
          <w:lang w:eastAsia="sl-SI" w:bidi="ar-SA"/>
        </w:rPr>
        <w:t>več kot 100 paketov s hrano. Med razdeljevanjem ostalih oblik pomoči, kot so pake</w:t>
      </w:r>
      <w:proofErr w:type="spellStart"/>
      <w:r>
        <w:rPr>
          <w:rFonts w:ascii="Times New Roman" w:eastAsia="Calibri" w:hAnsi="Times New Roman"/>
          <w:szCs w:val="24"/>
          <w:lang w:val="en-US" w:eastAsia="sl-SI" w:bidi="ar-SA"/>
        </w:rPr>
        <w:t>ti</w:t>
      </w:r>
      <w:proofErr w:type="spellEnd"/>
      <w:r>
        <w:rPr>
          <w:rFonts w:ascii="Times New Roman" w:eastAsia="Calibri" w:hAnsi="Times New Roman"/>
          <w:szCs w:val="24"/>
          <w:lang w:val="en-US" w:eastAsia="sl-SI" w:bidi="ar-SA"/>
        </w:rPr>
        <w:t xml:space="preserve"> s </w:t>
      </w:r>
      <w:r>
        <w:rPr>
          <w:rFonts w:ascii="Times New Roman" w:eastAsia="Calibri" w:hAnsi="Times New Roman"/>
          <w:szCs w:val="24"/>
          <w:lang w:eastAsia="sl-SI" w:bidi="ar-SA"/>
        </w:rPr>
        <w:t xml:space="preserve">higienskimi potrebščinami, poklonjen material in podobno, delijo tudi obrazce za priglasitev škode. </w:t>
      </w:r>
      <w:r w:rsidRPr="00596F4D">
        <w:rPr>
          <w:rFonts w:ascii="Times New Roman" w:eastAsia="Calibri" w:hAnsi="Times New Roman"/>
          <w:b/>
          <w:szCs w:val="24"/>
          <w:lang w:eastAsia="sl-SI" w:bidi="ar-SA"/>
        </w:rPr>
        <w:t>Vsak dan prihajajo nove in nove vloge za pomoč. Do sedaj jih je prispelo že 110. </w:t>
      </w:r>
    </w:p>
    <w:p w:rsidR="00237163" w:rsidRPr="000E27A1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Cs w:val="24"/>
          <w:lang w:eastAsia="sl-SI" w:bidi="ar-SA"/>
        </w:rPr>
      </w:pPr>
    </w:p>
    <w:p w:rsidR="00237163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Cs w:val="24"/>
          <w:lang w:eastAsia="sl-SI" w:bidi="ar-SA"/>
        </w:rPr>
      </w:pPr>
      <w:r>
        <w:rPr>
          <w:rFonts w:ascii="TimesNewRomanPS-BoldMT" w:eastAsia="Calibri" w:hAnsi="TimesNewRomanPS-BoldMT"/>
          <w:b/>
          <w:bCs/>
          <w:szCs w:val="24"/>
          <w:lang w:eastAsia="sl-SI" w:bidi="ar-SA"/>
        </w:rPr>
        <w:t xml:space="preserve">Do danes je Karitas skupaj </w:t>
      </w:r>
      <w:proofErr w:type="spellStart"/>
      <w:r>
        <w:rPr>
          <w:rFonts w:ascii="TimesNewRomanPS-BoldMT" w:eastAsia="Calibri" w:hAnsi="TimesNewRomanPS-BoldMT"/>
          <w:b/>
          <w:bCs/>
          <w:szCs w:val="24"/>
          <w:lang w:eastAsia="sl-SI" w:bidi="ar-SA"/>
        </w:rPr>
        <w:t>zbra</w:t>
      </w:r>
      <w:proofErr w:type="spellEnd"/>
      <w:r>
        <w:rPr>
          <w:rFonts w:ascii="TimesNewRomanPS-BoldMT" w:eastAsia="Calibri" w:hAnsi="TimesNewRomanPS-BoldMT"/>
          <w:b/>
          <w:bCs/>
          <w:szCs w:val="24"/>
          <w:lang w:val="en-US" w:eastAsia="sl-SI" w:bidi="ar-SA"/>
        </w:rPr>
        <w:t>la</w:t>
      </w:r>
      <w:r>
        <w:rPr>
          <w:rFonts w:ascii="TimesNewRomanPS-BoldMT" w:eastAsia="Calibri" w:hAnsi="TimesNewRomanPS-BoldMT"/>
          <w:b/>
          <w:bCs/>
          <w:szCs w:val="24"/>
          <w:lang w:eastAsia="sl-SI" w:bidi="ar-SA"/>
        </w:rPr>
        <w:t xml:space="preserve"> 81.838,69 EUR.</w:t>
      </w:r>
      <w:r>
        <w:rPr>
          <w:rFonts w:ascii="Times New Roman" w:eastAsia="Calibri" w:hAnsi="Times New Roman"/>
          <w:b/>
          <w:bCs/>
          <w:szCs w:val="24"/>
          <w:lang w:eastAsia="sl-SI" w:bidi="ar-SA"/>
        </w:rPr>
        <w:t xml:space="preserve"> </w:t>
      </w:r>
      <w:r>
        <w:rPr>
          <w:rFonts w:ascii="Times New Roman" w:eastAsia="Calibri" w:hAnsi="Times New Roman"/>
          <w:szCs w:val="24"/>
          <w:lang w:eastAsia="sl-SI" w:bidi="ar-SA"/>
        </w:rPr>
        <w:t>Slovenska karitas je v ponedeljek 11. 6. 2018 zagotovila prvih 10.000 EUR za prvo pomoč. Pomoč v višini 10.000 EUR je v začetku prejšnjega tedna prispevala tudi Škofija Novo mesto. Ostalo so darovali posamezniki, župnije in podjetja. Iskrena hvala vsem darovalcem za hitro pomoč!</w:t>
      </w:r>
      <w:r>
        <w:rPr>
          <w:rFonts w:ascii="Times New Roman" w:eastAsia="Calibri" w:hAnsi="Times New Roman"/>
          <w:szCs w:val="24"/>
          <w:lang w:eastAsia="sl-SI" w:bidi="ar-SA"/>
        </w:rPr>
        <w:tab/>
      </w:r>
      <w:r>
        <w:rPr>
          <w:rFonts w:ascii="Times New Roman" w:eastAsia="Calibri" w:hAnsi="Times New Roman"/>
          <w:szCs w:val="24"/>
          <w:lang w:eastAsia="sl-SI" w:bidi="ar-SA"/>
        </w:rPr>
        <w:br/>
      </w:r>
    </w:p>
    <w:p w:rsidR="00237163" w:rsidRPr="000E27A1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Cs w:val="24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709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 New Roman" w:eastAsia="Calibri" w:hAnsi="Times New Roman"/>
          <w:b/>
          <w:szCs w:val="24"/>
          <w:lang w:eastAsia="sl-SI" w:bidi="ar-SA"/>
        </w:rPr>
        <w:t xml:space="preserve">Karitas še naprej zbira vloge in sredstva za pomoč. 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Škoda na hišah in gospodarskih poslopjih je zelo velika in kliče po nadaljnji solidarnosti. Vloga je na voljo na spletni strani Slovenske karitas </w:t>
      </w:r>
      <w:hyperlink r:id="rId8" w:history="1">
        <w:r w:rsidRPr="000E27A1">
          <w:rPr>
            <w:rFonts w:ascii="Times New Roman" w:eastAsia="Calibri" w:hAnsi="Times New Roman"/>
            <w:color w:val="0000FF"/>
            <w:szCs w:val="24"/>
            <w:u w:val="single"/>
            <w:lang w:eastAsia="sl-SI" w:bidi="ar-SA"/>
          </w:rPr>
          <w:t>www.karitas.si</w:t>
        </w:r>
      </w:hyperlink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. Sredstva za pomoč je mogoče </w:t>
      </w:r>
      <w:r>
        <w:rPr>
          <w:rFonts w:ascii="Times New Roman" w:eastAsia="Calibri" w:hAnsi="Times New Roman"/>
          <w:szCs w:val="24"/>
          <w:lang w:eastAsia="sl-SI" w:bidi="ar-SA"/>
        </w:rPr>
        <w:t>darovati</w:t>
      </w: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 na:</w:t>
      </w:r>
    </w:p>
    <w:p w:rsidR="00237163" w:rsidRPr="000E27A1" w:rsidRDefault="00237163" w:rsidP="00237163">
      <w:pPr>
        <w:spacing w:after="0" w:line="240" w:lineRule="auto"/>
        <w:ind w:firstLine="0"/>
        <w:rPr>
          <w:rFonts w:ascii="Times New Roman" w:eastAsia="Calibri" w:hAnsi="Times New Roman"/>
          <w:sz w:val="18"/>
          <w:szCs w:val="18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0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SLOVENSKA KARITAS</w:t>
      </w:r>
    </w:p>
    <w:p w:rsidR="00237163" w:rsidRPr="000E27A1" w:rsidRDefault="00237163" w:rsidP="00237163">
      <w:pPr>
        <w:spacing w:after="0" w:line="240" w:lineRule="auto"/>
        <w:ind w:firstLine="0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Kristanova ulica 1</w:t>
      </w:r>
    </w:p>
    <w:p w:rsidR="00237163" w:rsidRPr="000E27A1" w:rsidRDefault="00237163" w:rsidP="00237163">
      <w:pPr>
        <w:spacing w:after="0" w:line="240" w:lineRule="auto"/>
        <w:ind w:firstLine="0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TRR (</w:t>
      </w:r>
      <w:proofErr w:type="spellStart"/>
      <w:r w:rsidRPr="000E27A1">
        <w:rPr>
          <w:rFonts w:ascii="Times New Roman" w:eastAsia="Calibri" w:hAnsi="Times New Roman"/>
          <w:szCs w:val="24"/>
          <w:lang w:eastAsia="sl-SI" w:bidi="ar-SA"/>
        </w:rPr>
        <w:t>Nlb</w:t>
      </w:r>
      <w:proofErr w:type="spellEnd"/>
      <w:r w:rsidRPr="000E27A1">
        <w:rPr>
          <w:rFonts w:ascii="Times New Roman" w:eastAsia="Calibri" w:hAnsi="Times New Roman"/>
          <w:szCs w:val="24"/>
          <w:lang w:eastAsia="sl-SI" w:bidi="ar-SA"/>
        </w:rPr>
        <w:t>): SI56 0214 0001 5556 761</w:t>
      </w:r>
    </w:p>
    <w:p w:rsidR="00237163" w:rsidRPr="000E27A1" w:rsidRDefault="00237163" w:rsidP="00237163">
      <w:pPr>
        <w:spacing w:after="0" w:line="240" w:lineRule="auto"/>
        <w:ind w:firstLine="0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Sklic: SI00 201</w:t>
      </w:r>
    </w:p>
    <w:p w:rsidR="00237163" w:rsidRPr="000E27A1" w:rsidRDefault="00237163" w:rsidP="00237163">
      <w:pPr>
        <w:spacing w:after="0" w:line="240" w:lineRule="auto"/>
        <w:ind w:firstLine="0"/>
        <w:rPr>
          <w:rFonts w:ascii="Times New Roman" w:eastAsia="Calibri" w:hAnsi="Times New Roman"/>
          <w:sz w:val="18"/>
          <w:szCs w:val="18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Namen: NEURJE 2018   </w:t>
      </w: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 w:val="18"/>
          <w:szCs w:val="18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 xml:space="preserve">Za vse podrobne informacije smo vam na voljo: </w:t>
      </w:r>
      <w:hyperlink r:id="rId9" w:history="1">
        <w:r w:rsidRPr="000E27A1">
          <w:rPr>
            <w:rFonts w:ascii="Times New Roman" w:eastAsia="Calibri" w:hAnsi="Times New Roman"/>
            <w:color w:val="0000FF"/>
            <w:szCs w:val="24"/>
            <w:u w:val="single"/>
            <w:lang w:eastAsia="sl-SI" w:bidi="ar-SA"/>
          </w:rPr>
          <w:t>peter.tomazic@karitas.si</w:t>
        </w:r>
      </w:hyperlink>
      <w:r w:rsidRPr="000E27A1">
        <w:rPr>
          <w:rFonts w:ascii="Times New Roman" w:eastAsia="Calibri" w:hAnsi="Times New Roman"/>
          <w:szCs w:val="24"/>
          <w:lang w:eastAsia="sl-SI" w:bidi="ar-SA"/>
        </w:rPr>
        <w:t>, tel.: 041 821 834 ali 01/ 300 59 61(60).</w:t>
      </w: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</w:p>
    <w:p w:rsidR="00237163" w:rsidRPr="000E27A1" w:rsidRDefault="00237163" w:rsidP="00237163">
      <w:pPr>
        <w:spacing w:after="0" w:line="240" w:lineRule="auto"/>
        <w:ind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</w:p>
    <w:p w:rsidR="00237163" w:rsidRPr="00237163" w:rsidRDefault="00237163" w:rsidP="00237163">
      <w:pPr>
        <w:spacing w:after="0" w:line="240" w:lineRule="auto"/>
        <w:ind w:left="4956" w:firstLine="0"/>
        <w:jc w:val="left"/>
        <w:rPr>
          <w:rFonts w:ascii="Times New Roman" w:eastAsia="Calibri" w:hAnsi="Times New Roman"/>
          <w:szCs w:val="24"/>
          <w:lang w:eastAsia="sl-SI" w:bidi="ar-SA"/>
        </w:rPr>
      </w:pPr>
      <w:r w:rsidRPr="000E27A1">
        <w:rPr>
          <w:rFonts w:ascii="Times New Roman" w:eastAsia="Calibri" w:hAnsi="Times New Roman"/>
          <w:szCs w:val="24"/>
          <w:lang w:eastAsia="sl-SI" w:bidi="ar-SA"/>
        </w:rPr>
        <w:t>mag. Cveto Uršič</w:t>
      </w:r>
      <w:r w:rsidRPr="000E27A1">
        <w:rPr>
          <w:rFonts w:ascii="Times New Roman" w:eastAsia="Calibri" w:hAnsi="Times New Roman"/>
          <w:szCs w:val="24"/>
          <w:lang w:eastAsia="sl-SI" w:bidi="ar-SA"/>
        </w:rPr>
        <w:br/>
        <w:t>generalni tajnik Slovenske karitas</w:t>
      </w:r>
    </w:p>
    <w:p w:rsidR="00D2184D" w:rsidRDefault="00D2184D"/>
    <w:sectPr w:rsidR="00D2184D" w:rsidSect="00E25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991" w:bottom="1417" w:left="1418" w:header="852" w:footer="406" w:gutter="0"/>
      <w:pgNumType w:chapSep="em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503C4">
      <w:pPr>
        <w:spacing w:after="0" w:line="240" w:lineRule="auto"/>
      </w:pPr>
      <w:r>
        <w:separator/>
      </w:r>
    </w:p>
  </w:endnote>
  <w:endnote w:type="continuationSeparator" w:id="0">
    <w:p w:rsidR="00000000" w:rsidRDefault="0035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87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charset w:val="00"/>
    <w:family w:val="auto"/>
    <w:pitch w:val="default"/>
  </w:font>
  <w:font w:name="Garamond Karitas">
    <w:altName w:val="Arial"/>
    <w:panose1 w:val="00000000000000000000"/>
    <w:charset w:val="EE"/>
    <w:family w:val="modern"/>
    <w:notTrueType/>
    <w:pitch w:val="variable"/>
    <w:sig w:usb0="00000007" w:usb1="00002048" w:usb2="00000000" w:usb3="00000000" w:csb0="000000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D9" w:rsidRDefault="003503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7C17C6" w:rsidRDefault="003503C4" w:rsidP="007C17C6">
    <w:pPr>
      <w:pStyle w:val="Noga"/>
      <w:tabs>
        <w:tab w:val="clear" w:pos="4536"/>
        <w:tab w:val="clear" w:pos="9072"/>
        <w:tab w:val="right" w:pos="9498"/>
      </w:tabs>
      <w:spacing w:after="60"/>
      <w:ind w:firstLine="0"/>
      <w:jc w:val="center"/>
      <w:rPr>
        <w:rFonts w:ascii="Garamond Karitas" w:hAnsi="Garamond Karitas"/>
        <w:color w:val="C00000"/>
        <w:szCs w:val="24"/>
      </w:rPr>
    </w:pPr>
    <w:r w:rsidRPr="008E2E54">
      <w:rPr>
        <w:rFonts w:ascii="Calibri" w:hAnsi="Calibri"/>
        <w:sz w:val="18"/>
        <w:szCs w:val="18"/>
      </w:rPr>
      <w:fldChar w:fldCharType="begin"/>
    </w:r>
    <w:r w:rsidRPr="008E2E54">
      <w:rPr>
        <w:rFonts w:ascii="Calibri" w:hAnsi="Calibri"/>
        <w:sz w:val="18"/>
        <w:szCs w:val="18"/>
      </w:rPr>
      <w:instrText xml:space="preserve"> PAGE   \* MERGEFORMAT </w:instrText>
    </w:r>
    <w:r w:rsidRPr="008E2E54">
      <w:rPr>
        <w:rFonts w:ascii="Calibri" w:hAnsi="Calibri"/>
        <w:sz w:val="18"/>
        <w:szCs w:val="18"/>
      </w:rPr>
      <w:fldChar w:fldCharType="separate"/>
    </w:r>
    <w:r w:rsidR="00237163">
      <w:rPr>
        <w:rFonts w:ascii="Calibri" w:hAnsi="Calibri"/>
        <w:noProof/>
        <w:sz w:val="18"/>
        <w:szCs w:val="18"/>
      </w:rPr>
      <w:t>2</w:t>
    </w:r>
    <w:r w:rsidRPr="008E2E54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C" w:rsidRPr="006C7DA0" w:rsidRDefault="003503C4" w:rsidP="006C7DA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503C4">
      <w:pPr>
        <w:spacing w:after="0" w:line="240" w:lineRule="auto"/>
      </w:pPr>
      <w:r>
        <w:separator/>
      </w:r>
    </w:p>
  </w:footnote>
  <w:footnote w:type="continuationSeparator" w:id="0">
    <w:p w:rsidR="00000000" w:rsidRDefault="0035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1D9" w:rsidRDefault="003503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B7" w:rsidRPr="008E2E54" w:rsidRDefault="003503C4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3503C4" w:rsidP="00C839B7">
    <w:pPr>
      <w:pStyle w:val="Glava"/>
      <w:ind w:firstLine="0"/>
      <w:rPr>
        <w:rFonts w:ascii="Calibri" w:hAnsi="Calibri"/>
        <w:sz w:val="19"/>
        <w:szCs w:val="19"/>
      </w:rPr>
    </w:pPr>
  </w:p>
  <w:p w:rsidR="00C839B7" w:rsidRPr="008E2E54" w:rsidRDefault="003503C4" w:rsidP="00C839B7">
    <w:pPr>
      <w:pStyle w:val="Glava"/>
      <w:ind w:firstLine="0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12" w:rsidRPr="008E2E54" w:rsidRDefault="003503C4" w:rsidP="00606853">
    <w:pPr>
      <w:pStyle w:val="podatkizgoraj"/>
      <w:ind w:left="5245"/>
      <w:jc w:val="lef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63"/>
    <w:rsid w:val="00237163"/>
    <w:rsid w:val="003503C4"/>
    <w:rsid w:val="00596F4D"/>
    <w:rsid w:val="006B2636"/>
    <w:rsid w:val="007658D2"/>
    <w:rsid w:val="00D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237163"/>
    <w:pPr>
      <w:spacing w:after="40" w:line="300" w:lineRule="exact"/>
      <w:ind w:firstLine="284"/>
      <w:jc w:val="both"/>
    </w:pPr>
    <w:rPr>
      <w:rFonts w:ascii="Adobe Garamond Pro" w:eastAsia="Times New Roman" w:hAnsi="Adobe Garamond Pro" w:cs="Times New Roman"/>
      <w:sz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163"/>
    <w:rPr>
      <w:rFonts w:ascii="Adobe Garamond Pro" w:eastAsia="Times New Roman" w:hAnsi="Adobe Garamond Pro" w:cs="Times New Roman"/>
      <w:sz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3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163"/>
    <w:rPr>
      <w:rFonts w:ascii="Adobe Garamond Pro" w:eastAsia="Times New Roman" w:hAnsi="Adobe Garamond Pro" w:cs="Times New Roman"/>
      <w:sz w:val="24"/>
      <w:lang w:bidi="en-US"/>
    </w:rPr>
  </w:style>
  <w:style w:type="paragraph" w:customStyle="1" w:styleId="Prejemnik">
    <w:name w:val="Prejemnik"/>
    <w:link w:val="PrejemnikZnak"/>
    <w:qFormat/>
    <w:rsid w:val="00237163"/>
    <w:pPr>
      <w:spacing w:after="0" w:line="340" w:lineRule="exact"/>
      <w:ind w:firstLine="284"/>
    </w:pPr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character" w:customStyle="1" w:styleId="PrejemnikZnak">
    <w:name w:val="Prejemnik Znak"/>
    <w:link w:val="Prejemnik"/>
    <w:rsid w:val="00237163"/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paragraph" w:customStyle="1" w:styleId="podatkizgoraj">
    <w:name w:val="podatki zgoraj"/>
    <w:basedOn w:val="Navaden"/>
    <w:uiPriority w:val="99"/>
    <w:rsid w:val="00237163"/>
    <w:pPr>
      <w:autoSpaceDE w:val="0"/>
      <w:autoSpaceDN w:val="0"/>
      <w:adjustRightInd w:val="0"/>
      <w:spacing w:before="28" w:after="0" w:line="220" w:lineRule="atLeast"/>
      <w:ind w:firstLine="0"/>
      <w:jc w:val="center"/>
      <w:textAlignment w:val="center"/>
    </w:pPr>
    <w:rPr>
      <w:rFonts w:ascii="Calibri Light" w:eastAsia="Calibri" w:hAnsi="Calibri Light" w:cs="Calibri Light"/>
      <w:color w:val="000000"/>
      <w:spacing w:val="11"/>
      <w:sz w:val="19"/>
      <w:szCs w:val="19"/>
      <w:lang w:bidi="ar-SA"/>
    </w:rPr>
  </w:style>
  <w:style w:type="paragraph" w:customStyle="1" w:styleId="DatumZadeva">
    <w:name w:val="Datum/Zadeva"/>
    <w:basedOn w:val="Prejemnik"/>
    <w:qFormat/>
    <w:rsid w:val="00237163"/>
    <w:pPr>
      <w:tabs>
        <w:tab w:val="left" w:pos="5387"/>
      </w:tabs>
      <w:ind w:firstLine="0"/>
    </w:pPr>
    <w:rPr>
      <w:sz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esedilo"/>
    <w:qFormat/>
    <w:rsid w:val="00237163"/>
    <w:pPr>
      <w:spacing w:after="40" w:line="300" w:lineRule="exact"/>
      <w:ind w:firstLine="284"/>
      <w:jc w:val="both"/>
    </w:pPr>
    <w:rPr>
      <w:rFonts w:ascii="Adobe Garamond Pro" w:eastAsia="Times New Roman" w:hAnsi="Adobe Garamond Pro" w:cs="Times New Roman"/>
      <w:sz w:val="24"/>
      <w:lang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3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7163"/>
    <w:rPr>
      <w:rFonts w:ascii="Adobe Garamond Pro" w:eastAsia="Times New Roman" w:hAnsi="Adobe Garamond Pro" w:cs="Times New Roman"/>
      <w:sz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3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7163"/>
    <w:rPr>
      <w:rFonts w:ascii="Adobe Garamond Pro" w:eastAsia="Times New Roman" w:hAnsi="Adobe Garamond Pro" w:cs="Times New Roman"/>
      <w:sz w:val="24"/>
      <w:lang w:bidi="en-US"/>
    </w:rPr>
  </w:style>
  <w:style w:type="paragraph" w:customStyle="1" w:styleId="Prejemnik">
    <w:name w:val="Prejemnik"/>
    <w:link w:val="PrejemnikZnak"/>
    <w:qFormat/>
    <w:rsid w:val="00237163"/>
    <w:pPr>
      <w:spacing w:after="0" w:line="340" w:lineRule="exact"/>
      <w:ind w:firstLine="284"/>
    </w:pPr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character" w:customStyle="1" w:styleId="PrejemnikZnak">
    <w:name w:val="Prejemnik Znak"/>
    <w:link w:val="Prejemnik"/>
    <w:rsid w:val="00237163"/>
    <w:rPr>
      <w:rFonts w:ascii="Calibri" w:eastAsia="Times New Roman" w:hAnsi="Calibri" w:cs="Times New Roman"/>
      <w:sz w:val="24"/>
      <w:szCs w:val="20"/>
      <w:lang w:val="en-US" w:eastAsia="sl-SI" w:bidi="en-US"/>
    </w:rPr>
  </w:style>
  <w:style w:type="paragraph" w:customStyle="1" w:styleId="podatkizgoraj">
    <w:name w:val="podatki zgoraj"/>
    <w:basedOn w:val="Navaden"/>
    <w:uiPriority w:val="99"/>
    <w:rsid w:val="00237163"/>
    <w:pPr>
      <w:autoSpaceDE w:val="0"/>
      <w:autoSpaceDN w:val="0"/>
      <w:adjustRightInd w:val="0"/>
      <w:spacing w:before="28" w:after="0" w:line="220" w:lineRule="atLeast"/>
      <w:ind w:firstLine="0"/>
      <w:jc w:val="center"/>
      <w:textAlignment w:val="center"/>
    </w:pPr>
    <w:rPr>
      <w:rFonts w:ascii="Calibri Light" w:eastAsia="Calibri" w:hAnsi="Calibri Light" w:cs="Calibri Light"/>
      <w:color w:val="000000"/>
      <w:spacing w:val="11"/>
      <w:sz w:val="19"/>
      <w:szCs w:val="19"/>
      <w:lang w:bidi="ar-SA"/>
    </w:rPr>
  </w:style>
  <w:style w:type="paragraph" w:customStyle="1" w:styleId="DatumZadeva">
    <w:name w:val="Datum/Zadeva"/>
    <w:basedOn w:val="Prejemnik"/>
    <w:qFormat/>
    <w:rsid w:val="00237163"/>
    <w:pPr>
      <w:tabs>
        <w:tab w:val="left" w:pos="5387"/>
      </w:tabs>
      <w:ind w:firstLine="0"/>
    </w:pPr>
    <w:rPr>
      <w:sz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eter.tomazic@karitas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2018-06-19T08:56:00Z</cp:lastPrinted>
  <dcterms:created xsi:type="dcterms:W3CDTF">2018-06-19T09:23:00Z</dcterms:created>
  <dcterms:modified xsi:type="dcterms:W3CDTF">2018-06-19T09:23:00Z</dcterms:modified>
</cp:coreProperties>
</file>