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E3" w:rsidRPr="00995EE3" w:rsidRDefault="00995EE3" w:rsidP="00995E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95EE3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Mojca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Čemas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Stjepanovič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Živim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Kanižarici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Črnomlju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Županovala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mandatnih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obdobjih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2010-14 in 2014-18.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Čas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prvega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obdobja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bil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prevzemu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funkcije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težak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soočali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se z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recesijo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drugem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obdobju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zastavili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veliko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velikih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projektov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številne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izvedli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začeli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izvajati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mandata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kar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nekaj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pa se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jih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izvaja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še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danes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Vedno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prizadevala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enakomernejši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občine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zato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redno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sodelovala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krajevnimi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skupnostmi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delo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opravljala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dostojno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načelno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strpno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Na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zadnjih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volitvah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izvoljena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svetnico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občinskem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svetu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najboljših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močeh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prispevala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uspešnemu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občine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.</w:t>
      </w:r>
    </w:p>
    <w:p w:rsidR="00995EE3" w:rsidRPr="00995EE3" w:rsidRDefault="00995EE3" w:rsidP="00995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E3">
        <w:rPr>
          <w:rFonts w:ascii="Times New Roman" w:hAnsi="Times New Roman" w:cs="Times New Roman"/>
          <w:b/>
          <w:sz w:val="28"/>
          <w:szCs w:val="28"/>
        </w:rPr>
        <w:t>ZAKAJ GIBANJE SVOBODA</w:t>
      </w:r>
    </w:p>
    <w:p w:rsidR="00995EE3" w:rsidRPr="00995EE3" w:rsidRDefault="00995EE3" w:rsidP="00995E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Gibanje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svoboda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sredinska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stranka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samih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začetkov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deluje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povezovalno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Vrednote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stranke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sorodne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mojim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se je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formiral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Iniciativni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GIBANJE SVOBODA BELA KRAJINA,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enako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kot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moji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kolegi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povabljena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da se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pridružim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mladi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ambiciozni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ekipi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se je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odločila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izkoristila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enkratno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stanje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stranke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Gibanje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Svoboda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državi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s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pomočjo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neposrednih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povezav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večino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državnih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resorjev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skušala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narediti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večje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premike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tudi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Občino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Črnomelj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tem se ne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gre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omejevati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črnomaljsko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občino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pač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pa se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zavedamo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širše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regionalne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pripadnosti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potreb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sodelovanju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Verjamem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lahko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podlagi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izkušenj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novi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vlogi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županje,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nadaljujem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zastavljene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cilje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pomoči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sodelavcev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formiram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številne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nove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projekte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.</w:t>
      </w:r>
    </w:p>
    <w:p w:rsidR="00995EE3" w:rsidRPr="00995EE3" w:rsidRDefault="00995EE3" w:rsidP="00995EE3">
      <w:pPr>
        <w:jc w:val="both"/>
        <w:rPr>
          <w:rFonts w:ascii="Times New Roman" w:hAnsi="Times New Roman" w:cs="Times New Roman"/>
          <w:sz w:val="28"/>
          <w:szCs w:val="28"/>
        </w:rPr>
      </w:pPr>
      <w:r w:rsidRPr="00995EE3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odločitvi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znova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kandidiram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je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pripomoglo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tudi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stanje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občine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saj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zadnjem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mandatu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nismo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dosegli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napredka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kot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ugodnih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finančnih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pogojih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lahko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Tudi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kar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nekaj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projektov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začeti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času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mojega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županovanja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nadaljevalo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oz.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prepočasi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napredujejo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Pobude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svetnikov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občanov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so bile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premalo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upoštevane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krajevne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skupnosti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premalo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vključene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.</w:t>
      </w:r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Glede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38F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slišano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terenu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imamo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občutek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, da je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občina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postala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odprta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C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8F3">
        <w:rPr>
          <w:rFonts w:ascii="Times New Roman" w:hAnsi="Times New Roman" w:cs="Times New Roman"/>
          <w:sz w:val="28"/>
          <w:szCs w:val="28"/>
        </w:rPr>
        <w:t>določene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misliti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drugače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pa da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zaželjeno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Želim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strpnejše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komunikacije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globjega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sodelovanja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krajevnimi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skupnostmi</w:t>
      </w:r>
      <w:proofErr w:type="spellEnd"/>
      <w:r w:rsidR="007E127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7E127D">
        <w:rPr>
          <w:rFonts w:ascii="Times New Roman" w:hAnsi="Times New Roman" w:cs="Times New Roman"/>
          <w:sz w:val="28"/>
          <w:szCs w:val="28"/>
        </w:rPr>
        <w:t>občani</w:t>
      </w:r>
      <w:proofErr w:type="spellEnd"/>
      <w:r w:rsidR="007E1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27D">
        <w:rPr>
          <w:rFonts w:ascii="Times New Roman" w:hAnsi="Times New Roman" w:cs="Times New Roman"/>
          <w:sz w:val="28"/>
          <w:szCs w:val="28"/>
        </w:rPr>
        <w:t>nasploh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Ključna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5EE3">
        <w:rPr>
          <w:rFonts w:ascii="Times New Roman" w:hAnsi="Times New Roman" w:cs="Times New Roman"/>
          <w:sz w:val="28"/>
          <w:szCs w:val="28"/>
        </w:rPr>
        <w:t>bo</w:t>
      </w:r>
      <w:proofErr w:type="spellEnd"/>
      <w:proofErr w:type="gram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uvedba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participativnega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sodelovalnega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proračuna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saj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le ta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bistveno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prispeval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samoiniciativnosti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krajevnih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skupnosti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27D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="007E1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27D">
        <w:rPr>
          <w:rFonts w:ascii="Times New Roman" w:hAnsi="Times New Roman" w:cs="Times New Roman"/>
          <w:sz w:val="28"/>
          <w:szCs w:val="28"/>
        </w:rPr>
        <w:t>enakomernejšemu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.</w:t>
      </w:r>
    </w:p>
    <w:p w:rsidR="00995EE3" w:rsidRPr="00995EE3" w:rsidRDefault="00995EE3" w:rsidP="00995E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Čutim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dovolj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sposobna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pomoči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dobre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ekipe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sodelavcev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tudi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mladih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strokovnjakov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uspešno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vodim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občino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novem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mandatu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.</w:t>
      </w:r>
    </w:p>
    <w:p w:rsidR="00995EE3" w:rsidRPr="00995EE3" w:rsidRDefault="00995EE3" w:rsidP="00995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EE3" w:rsidRPr="00995EE3" w:rsidRDefault="00995EE3" w:rsidP="00995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E3">
        <w:rPr>
          <w:rFonts w:ascii="Times New Roman" w:hAnsi="Times New Roman" w:cs="Times New Roman"/>
          <w:b/>
          <w:sz w:val="28"/>
          <w:szCs w:val="28"/>
        </w:rPr>
        <w:t xml:space="preserve">ČLANI GIBANJA SVOBODA O KANDIDATKI ZA ŽUPANJO </w:t>
      </w: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Člani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Gibanja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Svoboda Bela Krajina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posamezniki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z (ne)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politično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preteklostjo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česar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skrivamo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pač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pestrost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štejemo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svojo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prid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lastRenderedPageBreak/>
        <w:t>smo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vrste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povabili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tudi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Mojco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saj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premore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veliko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znanja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katero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vemo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da je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danih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razmerah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najboljša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opcija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Prehod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stranko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Gibanje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Svoboda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nikakor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pomeni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da je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pozabila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upokojence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vedno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delala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vse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generacije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.</w:t>
      </w: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Zavedamo se, da bo dostop do vladajočih v Ljubljani najlažji, če bo Gibanje Svoboda poleg predstavnikov v krajevnih skupnostih in občinskem svetu, imelo tudi županjo! Mojco poznamo kot redoljubno, načelno, sposobno in energično žensko, od katere se vsi ves čas učimo. Z nogami trdno stoji na tleh, ne daje lažnih obljub, je načelna in je oseba, ki je s svojim vedenjem lahko zgled občanom. Je sodelovalna, vedno je bila in bo odprta za pobude ne glede na njihov izvor.</w:t>
      </w: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Mojca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Županovanje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zame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privilegij, pač pa udejstvovanje in predvsem odgovornost v boju za boljšo prihodnost vseh nas«. </w:t>
      </w:r>
    </w:p>
    <w:p w:rsidR="00995EE3" w:rsidRPr="00995EE3" w:rsidRDefault="00995EE3" w:rsidP="00995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EE3" w:rsidRPr="00995EE3" w:rsidRDefault="00995EE3" w:rsidP="00995EE3">
      <w:pPr>
        <w:rPr>
          <w:rFonts w:ascii="Times New Roman" w:hAnsi="Times New Roman" w:cs="Times New Roman"/>
          <w:b/>
          <w:sz w:val="28"/>
          <w:szCs w:val="28"/>
        </w:rPr>
      </w:pPr>
      <w:r w:rsidRPr="00995EE3">
        <w:rPr>
          <w:rFonts w:ascii="Times New Roman" w:hAnsi="Times New Roman" w:cs="Times New Roman"/>
          <w:b/>
          <w:sz w:val="28"/>
          <w:szCs w:val="28"/>
        </w:rPr>
        <w:t xml:space="preserve">GLAVNI CILJI IN PROJEKTI NOVEGA MANDATA: 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pospešitev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dokončanje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izgradnje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prenove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načrtovanih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osnovnih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šol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,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pospešitev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izgradnje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kanalizacijskega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omrežja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poudarkom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območju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vodnega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vira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Dobliče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območja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Vinice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zagotovitev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opremljenih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parcel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gradnjo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individualnih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stanovanjskih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hiš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mlade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družine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;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nadgraditev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servisa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starejše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ugodnimi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pogoji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gradnjo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varovanih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stanovanj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podeželju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,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podpora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gasilskih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društev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še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posebej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nabavo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opreme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odpravo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posledic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naravnih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nesreč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podpora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aktivnim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društvom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občini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poudarkom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vključevanju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mladih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;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projekt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gibanje&amp;zdravje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investicijski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obnove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izgradnje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površin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gibanje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oz.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rekreacijo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posodobitev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lokalnih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cest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izgradnja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mreže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kolesarskih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z 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nadaljevanjem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izgradnje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glavne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smeri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Črnomelj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-Vinica s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polnilnicami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električna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kolesa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,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opremljanje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poslovnih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con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posebna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podpora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razvojnim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dejavnostim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mladih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podjetnikov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mladih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kmetovalcev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občini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EE3" w:rsidRPr="00995EE3" w:rsidRDefault="00995EE3" w:rsidP="00995E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E3">
        <w:rPr>
          <w:rFonts w:ascii="Times New Roman" w:hAnsi="Times New Roman" w:cs="Times New Roman"/>
          <w:sz w:val="28"/>
          <w:szCs w:val="28"/>
        </w:rPr>
        <w:lastRenderedPageBreak/>
        <w:t>pospešitev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državnih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projektov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tretje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cestne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osi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podaljšek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razvoja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železnice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Črnomlja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obnova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mostu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Vinici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Žuničih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dograditev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prepotrebnega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elektroenergetskega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omrežja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EE3" w:rsidRPr="00995EE3" w:rsidRDefault="00995EE3" w:rsidP="00995EE3">
      <w:pPr>
        <w:pStyle w:val="Brezrazmikov1"/>
        <w:rPr>
          <w:rFonts w:ascii="Times New Roman" w:hAnsi="Times New Roman" w:cs="Times New Roman"/>
          <w:sz w:val="28"/>
          <w:szCs w:val="28"/>
        </w:rPr>
      </w:pPr>
    </w:p>
    <w:p w:rsidR="00995EE3" w:rsidRPr="00995EE3" w:rsidRDefault="00995EE3" w:rsidP="00995EE3">
      <w:pPr>
        <w:jc w:val="both"/>
        <w:rPr>
          <w:rFonts w:ascii="Times New Roman" w:hAnsi="Times New Roman" w:cs="Times New Roman"/>
          <w:sz w:val="28"/>
          <w:szCs w:val="28"/>
        </w:rPr>
      </w:pPr>
      <w:r w:rsidRPr="00995EE3">
        <w:rPr>
          <w:rFonts w:ascii="Times New Roman" w:hAnsi="Times New Roman" w:cs="Times New Roman"/>
          <w:sz w:val="28"/>
          <w:szCs w:val="28"/>
        </w:rPr>
        <w:t xml:space="preserve">Ob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investicijah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šolstvo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bomo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začeli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prenovo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kulturnega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poiskali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skupno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rešitev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vsemi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deležniki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stavbo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Majerju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Predstavljen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poseben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urbani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mesta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Črnomelj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sodelovanju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krajevimi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skupnostmi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bomo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pripravili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poseben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krajevnih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središč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vaških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jeder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. Ob </w:t>
      </w:r>
      <w:proofErr w:type="spellStart"/>
      <w:proofErr w:type="gramStart"/>
      <w:r w:rsidRPr="00995EE3">
        <w:rPr>
          <w:rFonts w:ascii="Times New Roman" w:hAnsi="Times New Roman" w:cs="Times New Roman"/>
          <w:sz w:val="28"/>
          <w:szCs w:val="28"/>
        </w:rPr>
        <w:t>vključevanju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krajanov</w:t>
      </w:r>
      <w:proofErr w:type="spellEnd"/>
      <w:proofErr w:type="gramEnd"/>
      <w:r w:rsidRPr="00995EE3">
        <w:rPr>
          <w:rFonts w:ascii="Times New Roman" w:hAnsi="Times New Roman" w:cs="Times New Roman"/>
          <w:sz w:val="28"/>
          <w:szCs w:val="28"/>
        </w:rPr>
        <w:t xml:space="preserve">  in v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okviru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sodelovalnega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participativnega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proračuna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bodo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podprti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projekti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območju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posamezne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krajevne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E3">
        <w:rPr>
          <w:rFonts w:ascii="Times New Roman" w:hAnsi="Times New Roman" w:cs="Times New Roman"/>
          <w:sz w:val="28"/>
          <w:szCs w:val="28"/>
        </w:rPr>
        <w:t>skupnosti</w:t>
      </w:r>
      <w:proofErr w:type="spellEnd"/>
      <w:r w:rsidRPr="00995EE3">
        <w:rPr>
          <w:rFonts w:ascii="Times New Roman" w:hAnsi="Times New Roman" w:cs="Times New Roman"/>
          <w:sz w:val="28"/>
          <w:szCs w:val="28"/>
        </w:rPr>
        <w:t>.</w:t>
      </w: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Trdo delam in se pripravljam na novo mandatno obdobje. Vam, </w:t>
      </w:r>
      <w:proofErr w:type="spellStart"/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volilcem</w:t>
      </w:r>
      <w:proofErr w:type="spellEnd"/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, samo ponujam vizijo in program, ponujam pa tudi izkušenost, s katero bom lahko takoj suvereno prevzela funkcijo in jo tudi zgledno opravljala.</w:t>
      </w: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Volitve zame in za člane Gibanja Svobode niso tekma s preostalimi kandidati, pač pa čas, ko mora vsak občan temeljito premisliti in voliti racionalno in v korist skupnosti. Zato dajte nam/mi priložnost, dajmo si priložnost!</w:t>
      </w: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Zahvaljujemo se vsem, ki nas podpirate in nam boste dali priložnost za ustvarjanje boljše prihodnosti.</w:t>
      </w:r>
    </w:p>
    <w:p w:rsidR="00995EE3" w:rsidRPr="00995EE3" w:rsidRDefault="00995EE3" w:rsidP="00995EE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Prihodnost  se začne v tvojem kraju. SVOBODA za Črnomelj.</w:t>
      </w:r>
    </w:p>
    <w:p w:rsidR="00995EE3" w:rsidRPr="00995EE3" w:rsidRDefault="00995EE3" w:rsidP="00995E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995EE3" w:rsidRPr="00995EE3" w:rsidRDefault="00995EE3" w:rsidP="00995E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995EE3" w:rsidRDefault="00995EE3" w:rsidP="00995E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                   </w:t>
      </w:r>
    </w:p>
    <w:p w:rsidR="00995EE3" w:rsidRDefault="00995EE3" w:rsidP="00995E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995EE3" w:rsidRPr="00995EE3" w:rsidRDefault="00995EE3" w:rsidP="00995E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                                                 </w:t>
      </w:r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                              Mojca </w:t>
      </w:r>
      <w:proofErr w:type="spellStart"/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Čemas</w:t>
      </w:r>
      <w:proofErr w:type="spellEnd"/>
      <w:r w:rsidRPr="00995EE3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Stjepanovič</w:t>
      </w:r>
    </w:p>
    <w:p w:rsidR="00995EE3" w:rsidRPr="00995EE3" w:rsidRDefault="00995EE3" w:rsidP="00995EE3">
      <w:pPr>
        <w:rPr>
          <w:rFonts w:ascii="Times New Roman" w:hAnsi="Times New Roman" w:cs="Times New Roman"/>
          <w:sz w:val="28"/>
          <w:szCs w:val="28"/>
        </w:rPr>
      </w:pPr>
    </w:p>
    <w:p w:rsidR="00D7284C" w:rsidRPr="00995EE3" w:rsidRDefault="00D7284C">
      <w:pPr>
        <w:rPr>
          <w:rFonts w:ascii="Times New Roman" w:hAnsi="Times New Roman" w:cs="Times New Roman"/>
          <w:sz w:val="28"/>
          <w:szCs w:val="28"/>
        </w:rPr>
      </w:pPr>
    </w:p>
    <w:sectPr w:rsidR="00D7284C" w:rsidRPr="0099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8E"/>
    <w:multiLevelType w:val="hybridMultilevel"/>
    <w:tmpl w:val="224AD9B6"/>
    <w:lvl w:ilvl="0" w:tplc="4AA891A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3"/>
    <w:rsid w:val="000C38F3"/>
    <w:rsid w:val="007E127D"/>
    <w:rsid w:val="00995EE3"/>
    <w:rsid w:val="00D7284C"/>
    <w:rsid w:val="00E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5EE3"/>
    <w:pPr>
      <w:suppressAutoHyphens/>
      <w:spacing w:line="256" w:lineRule="auto"/>
    </w:pPr>
    <w:rPr>
      <w:rFonts w:ascii="Calibri" w:eastAsia="SimSun" w:hAnsi="Calibri" w:cs="Calibri"/>
      <w:lang w:val="en-GB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rsid w:val="00995EE3"/>
    <w:pPr>
      <w:suppressAutoHyphens/>
      <w:spacing w:after="0" w:line="100" w:lineRule="atLeast"/>
    </w:pPr>
    <w:rPr>
      <w:rFonts w:ascii="Calibri" w:eastAsia="SimSun" w:hAnsi="Calibri" w:cs="Calibri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5EE3"/>
    <w:pPr>
      <w:suppressAutoHyphens/>
      <w:spacing w:line="256" w:lineRule="auto"/>
    </w:pPr>
    <w:rPr>
      <w:rFonts w:ascii="Calibri" w:eastAsia="SimSun" w:hAnsi="Calibri" w:cs="Calibri"/>
      <w:lang w:val="en-GB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rsid w:val="00995EE3"/>
    <w:pPr>
      <w:suppressAutoHyphens/>
      <w:spacing w:after="0" w:line="100" w:lineRule="atLeast"/>
    </w:pPr>
    <w:rPr>
      <w:rFonts w:ascii="Calibri" w:eastAsia="SimSun" w:hAnsi="Calibri" w:cs="Calibri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odeon</cp:lastModifiedBy>
  <cp:revision>2</cp:revision>
  <dcterms:created xsi:type="dcterms:W3CDTF">2022-11-17T11:14:00Z</dcterms:created>
  <dcterms:modified xsi:type="dcterms:W3CDTF">2022-11-17T11:14:00Z</dcterms:modified>
</cp:coreProperties>
</file>